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0118B" w14:textId="77777777" w:rsidR="00833FBF" w:rsidRDefault="0029347D" w:rsidP="0029347D">
      <w:pPr>
        <w:jc w:val="right"/>
      </w:pPr>
      <w:r>
        <w:t>Генеральному прокурору Российской Федерации</w:t>
      </w:r>
    </w:p>
    <w:p w14:paraId="069DC9CE" w14:textId="77777777" w:rsidR="0029347D" w:rsidRDefault="0029347D" w:rsidP="0029347D">
      <w:pPr>
        <w:jc w:val="right"/>
      </w:pPr>
      <w:r>
        <w:t xml:space="preserve">Действительному государственному советнику юстиции </w:t>
      </w:r>
    </w:p>
    <w:p w14:paraId="6E53A22C" w14:textId="301B8CD8" w:rsidR="0029347D" w:rsidRDefault="00372EB8" w:rsidP="0029347D">
      <w:pPr>
        <w:jc w:val="right"/>
      </w:pPr>
      <w:r>
        <w:t>Чайке Ю.Я</w:t>
      </w:r>
      <w:r w:rsidR="0029347D">
        <w:t>.</w:t>
      </w:r>
    </w:p>
    <w:p w14:paraId="198176FC" w14:textId="77777777" w:rsidR="0029347D" w:rsidRDefault="0029347D" w:rsidP="0029347D">
      <w:pPr>
        <w:jc w:val="right"/>
      </w:pPr>
    </w:p>
    <w:p w14:paraId="16BE64E9" w14:textId="77777777" w:rsidR="0029347D" w:rsidRDefault="0029347D" w:rsidP="0029347D">
      <w:pPr>
        <w:jc w:val="right"/>
      </w:pPr>
      <w:r>
        <w:t xml:space="preserve">Костанова Юрия Артемьевича, </w:t>
      </w:r>
    </w:p>
    <w:p w14:paraId="2131FD70" w14:textId="77777777" w:rsidR="0029347D" w:rsidRDefault="0029347D" w:rsidP="0029347D">
      <w:pPr>
        <w:jc w:val="right"/>
      </w:pPr>
      <w:r>
        <w:t>Адрес для корреспонденции: 105005, Москва, Плетешковский</w:t>
      </w:r>
    </w:p>
    <w:p w14:paraId="15D46D69" w14:textId="77777777" w:rsidR="0029347D" w:rsidRDefault="0029347D" w:rsidP="0029347D">
      <w:pPr>
        <w:jc w:val="right"/>
      </w:pPr>
      <w:r>
        <w:t>переулок, дом 3А, кв. 31,</w:t>
      </w:r>
    </w:p>
    <w:p w14:paraId="1175FFB5" w14:textId="77777777" w:rsidR="0029347D" w:rsidRDefault="0029347D" w:rsidP="0029347D">
      <w:pPr>
        <w:jc w:val="right"/>
      </w:pPr>
      <w:r>
        <w:t>МКА «Адвокатское партнерство»</w:t>
      </w:r>
    </w:p>
    <w:p w14:paraId="76DF7CD2" w14:textId="77777777" w:rsidR="0029347D" w:rsidRDefault="0029347D" w:rsidP="0029347D">
      <w:pPr>
        <w:jc w:val="right"/>
      </w:pPr>
      <w:r>
        <w:t>Серновец Марии Николаевны,</w:t>
      </w:r>
    </w:p>
    <w:p w14:paraId="76C47BB9" w14:textId="77777777" w:rsidR="0029347D" w:rsidRDefault="0029347D" w:rsidP="0029347D">
      <w:pPr>
        <w:jc w:val="right"/>
      </w:pPr>
      <w:r>
        <w:t>Адрес для корреспонденции:</w:t>
      </w:r>
    </w:p>
    <w:p w14:paraId="6ACB56B9" w14:textId="77777777" w:rsidR="0029347D" w:rsidRDefault="0029347D" w:rsidP="0029347D">
      <w:pPr>
        <w:jc w:val="right"/>
      </w:pPr>
      <w:r>
        <w:t>125009, Москва, улица Тверская, дом 20/1, а/я 343,</w:t>
      </w:r>
    </w:p>
    <w:p w14:paraId="260F4E11" w14:textId="7AA66191" w:rsidR="0029347D" w:rsidRDefault="0029347D" w:rsidP="0029347D">
      <w:pPr>
        <w:jc w:val="right"/>
      </w:pPr>
      <w:r>
        <w:t>КА «АргументЪ»</w:t>
      </w:r>
    </w:p>
    <w:p w14:paraId="3432A78F" w14:textId="77777777" w:rsidR="0029347D" w:rsidRDefault="0029347D" w:rsidP="0029347D">
      <w:pPr>
        <w:jc w:val="right"/>
      </w:pPr>
    </w:p>
    <w:p w14:paraId="1652FA6F" w14:textId="77777777" w:rsidR="0029347D" w:rsidRDefault="0029347D" w:rsidP="0029347D">
      <w:pPr>
        <w:jc w:val="center"/>
      </w:pPr>
    </w:p>
    <w:p w14:paraId="085E33DE" w14:textId="3CF338FD" w:rsidR="0029347D" w:rsidRDefault="00344899" w:rsidP="0029347D">
      <w:pPr>
        <w:jc w:val="both"/>
      </w:pPr>
      <w:r>
        <w:tab/>
      </w:r>
      <w:r w:rsidR="00372EB8">
        <w:t>Уважаемый Юрий Яковлевич,</w:t>
      </w:r>
    </w:p>
    <w:p w14:paraId="5439E1C8" w14:textId="77777777" w:rsidR="009B5833" w:rsidRDefault="00372EB8" w:rsidP="0029347D">
      <w:pPr>
        <w:jc w:val="both"/>
      </w:pPr>
      <w:r>
        <w:tab/>
      </w:r>
    </w:p>
    <w:p w14:paraId="576C5C98" w14:textId="14204201" w:rsidR="005178D6" w:rsidRDefault="009B5833" w:rsidP="0029347D">
      <w:pPr>
        <w:jc w:val="both"/>
      </w:pPr>
      <w:r>
        <w:tab/>
      </w:r>
      <w:r w:rsidR="005178D6">
        <w:t xml:space="preserve">на адресованное Вам обращение о возможных нарушениях расходования бюджетных ассигнований на оснащение судов общей юрисдикции системами аудиофиксации и протоколирования мы получили ответ №73/2-264-16 от 03.02.2016 г. за подписью начальника отдела по надзору за исполнением бюджетного законодательства А.В. Шекк. Ответом сообщено, что наше обращение направлено для рассмотрения в Судебный департамент при Верховном Суде РФ. </w:t>
      </w:r>
    </w:p>
    <w:p w14:paraId="6BBF4035" w14:textId="77777777" w:rsidR="005178D6" w:rsidRDefault="005178D6" w:rsidP="0029347D">
      <w:pPr>
        <w:jc w:val="both"/>
      </w:pPr>
      <w:r>
        <w:tab/>
        <w:t>Однако, такое решение не может быть признано правильным, поскольку одной из функций Судебного департамента при Верховном Суде РФ является материально-техническое обеспечение судов общей юрисдикции, в рамках которого и происходит расходование бюджетных средств.</w:t>
      </w:r>
    </w:p>
    <w:p w14:paraId="0A79FB0C" w14:textId="77777777" w:rsidR="005178D6" w:rsidRDefault="005178D6" w:rsidP="0029347D">
      <w:pPr>
        <w:jc w:val="both"/>
      </w:pPr>
      <w:r>
        <w:tab/>
        <w:t>Таким образом, наше обращение направлено на рассмотрение той организации, деятельность которой подлежала проверки, что противоречит, как действующему в стране законодательству об обращении граждан, так и приказам Генерального прокурора РФ по этому вопросу.</w:t>
      </w:r>
    </w:p>
    <w:p w14:paraId="64FD4DBC" w14:textId="3490E466" w:rsidR="009B5833" w:rsidRDefault="005178D6" w:rsidP="0029347D">
      <w:pPr>
        <w:jc w:val="both"/>
      </w:pPr>
      <w:r>
        <w:tab/>
        <w:t>В обращени</w:t>
      </w:r>
      <w:r w:rsidR="009B5833">
        <w:t xml:space="preserve">и от 15 января 2016 г. шла речь о возможном хищении либо нецелевом использовании </w:t>
      </w:r>
      <w:r>
        <w:t>около 10 млрд. рублей</w:t>
      </w:r>
      <w:r w:rsidR="009B5833">
        <w:t>.</w:t>
      </w:r>
    </w:p>
    <w:p w14:paraId="6CB9901E" w14:textId="3596F432" w:rsidR="009B5833" w:rsidRDefault="009B5833" w:rsidP="0029347D">
      <w:pPr>
        <w:jc w:val="both"/>
      </w:pPr>
      <w:r>
        <w:tab/>
        <w:t>В связи с изложенным повторно просим Вас поручить проверить силами прокуратуры или иных контрольных организаций, не зависимых от Судебного департамента, факты, изложенные в нашем обращении от 15 января 2016 г.</w:t>
      </w:r>
    </w:p>
    <w:p w14:paraId="63467160" w14:textId="77777777" w:rsidR="00811698" w:rsidRDefault="00811698" w:rsidP="0029347D">
      <w:pPr>
        <w:jc w:val="both"/>
      </w:pPr>
    </w:p>
    <w:p w14:paraId="03414709" w14:textId="3EC2E009" w:rsidR="00811698" w:rsidRDefault="00811698" w:rsidP="0029347D">
      <w:pPr>
        <w:jc w:val="both"/>
      </w:pPr>
      <w:r>
        <w:tab/>
      </w:r>
      <w:r>
        <w:tab/>
      </w:r>
      <w:r>
        <w:tab/>
      </w:r>
      <w:r>
        <w:tab/>
        <w:t>Костанов Ю.А.</w:t>
      </w:r>
    </w:p>
    <w:p w14:paraId="7A4EDEB6" w14:textId="77777777" w:rsidR="00811698" w:rsidRDefault="00811698" w:rsidP="0029347D">
      <w:pPr>
        <w:jc w:val="both"/>
      </w:pPr>
    </w:p>
    <w:p w14:paraId="5D2FBE06" w14:textId="32265C86" w:rsidR="0029347D" w:rsidRDefault="00811698" w:rsidP="00023E60">
      <w:pPr>
        <w:jc w:val="both"/>
      </w:pPr>
      <w:r>
        <w:tab/>
      </w:r>
      <w:r>
        <w:tab/>
      </w:r>
      <w:r>
        <w:tab/>
      </w:r>
      <w:r>
        <w:tab/>
        <w:t>Серновец М.Н.</w:t>
      </w:r>
    </w:p>
    <w:p w14:paraId="04B8495D" w14:textId="766E993D" w:rsidR="00023E60" w:rsidRDefault="009B5833" w:rsidP="00023E60">
      <w:pPr>
        <w:jc w:val="both"/>
      </w:pPr>
      <w:r>
        <w:tab/>
      </w:r>
      <w:r>
        <w:tab/>
      </w:r>
      <w:r>
        <w:tab/>
      </w:r>
      <w:r>
        <w:tab/>
        <w:t>16</w:t>
      </w:r>
      <w:bookmarkStart w:id="0" w:name="_GoBack"/>
      <w:bookmarkEnd w:id="0"/>
      <w:r>
        <w:t xml:space="preserve"> февраля</w:t>
      </w:r>
      <w:r w:rsidR="00023E60">
        <w:t xml:space="preserve"> 2015 года</w:t>
      </w:r>
    </w:p>
    <w:p w14:paraId="0B99C50C" w14:textId="77777777" w:rsidR="0029347D" w:rsidRDefault="0029347D" w:rsidP="0029347D">
      <w:pPr>
        <w:jc w:val="right"/>
      </w:pPr>
    </w:p>
    <w:sectPr w:rsidR="0029347D" w:rsidSect="00260E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2A"/>
    <w:rsid w:val="00023E60"/>
    <w:rsid w:val="000943B8"/>
    <w:rsid w:val="000F15EB"/>
    <w:rsid w:val="0019002A"/>
    <w:rsid w:val="001C62BF"/>
    <w:rsid w:val="00260EC2"/>
    <w:rsid w:val="0029347D"/>
    <w:rsid w:val="00341677"/>
    <w:rsid w:val="00344899"/>
    <w:rsid w:val="00372EB8"/>
    <w:rsid w:val="003A0083"/>
    <w:rsid w:val="004D2812"/>
    <w:rsid w:val="005178D6"/>
    <w:rsid w:val="0072527C"/>
    <w:rsid w:val="00811698"/>
    <w:rsid w:val="00833FBF"/>
    <w:rsid w:val="008C0B9E"/>
    <w:rsid w:val="009B5833"/>
    <w:rsid w:val="00B13D02"/>
    <w:rsid w:val="00C37854"/>
    <w:rsid w:val="00E71BA7"/>
    <w:rsid w:val="00E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EA5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590673-EC8B-1F4F-8F8C-2A327540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cp:lastPrinted>2016-01-15T09:28:00Z</cp:lastPrinted>
  <dcterms:created xsi:type="dcterms:W3CDTF">2016-02-16T11:52:00Z</dcterms:created>
  <dcterms:modified xsi:type="dcterms:W3CDTF">2016-02-16T12:12:00Z</dcterms:modified>
</cp:coreProperties>
</file>